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A5" w:rsidRPr="001341A5" w:rsidRDefault="001341A5" w:rsidP="00B07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41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B07ACC" w:rsidRPr="00B07ACC" w:rsidRDefault="00B07ACC" w:rsidP="00B07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7A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</w:p>
    <w:p w:rsidR="00B07ACC" w:rsidRPr="00B07ACC" w:rsidRDefault="00B07ACC" w:rsidP="00B07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7A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Заявка на выдачу ТУ или информации об оплате считается поступившей с момента представления всех сведений и документов, указанных в перечне.</w:t>
      </w:r>
    </w:p>
    <w:p w:rsidR="00B07ACC" w:rsidRDefault="00B07ACC" w:rsidP="00B07AC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B07A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Выдача ТУ или информации об оплате осуществляется бесплатно</w:t>
      </w:r>
      <w:r w:rsidRPr="00691720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.</w:t>
      </w:r>
    </w:p>
    <w:p w:rsidR="00B07ACC" w:rsidRPr="00B07ACC" w:rsidRDefault="00B07ACC" w:rsidP="00B0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</w:p>
    <w:p w:rsidR="00EC7E82" w:rsidRPr="00EC7E82" w:rsidRDefault="00EC7E82" w:rsidP="00B07A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Для получения технических условий подключения (далее – ТУ) или информации об оплате за подключение объекта к сетям инженерно-технического обеспечения, уполномоченный орган исполнительной власти или правообладатель земельного участка (далее – Заявитель) подает заявку на выдачу ТУ или информации о плате с приложением необходимых документов в адрес Исполнителя.</w:t>
      </w:r>
      <w:bookmarkStart w:id="0" w:name="_GoBack"/>
      <w:bookmarkEnd w:id="0"/>
    </w:p>
    <w:p w:rsidR="00EC7E82" w:rsidRPr="00691720" w:rsidRDefault="00EC7E82" w:rsidP="00B07ACC">
      <w:pPr>
        <w:numPr>
          <w:ilvl w:val="0"/>
          <w:numId w:val="1"/>
        </w:numPr>
        <w:shd w:val="clear" w:color="auto" w:fill="FFFFFF"/>
        <w:spacing w:before="400" w:after="0" w:line="240" w:lineRule="auto"/>
        <w:ind w:left="0"/>
        <w:jc w:val="both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 xml:space="preserve">Исполнитель в течение 14 дней с даты получения заявки на выдачу ТУ или информации об оплате выдает ТУ или информацию о плате либо предоставляет мотивированный отказ в выдаче указанных условий при отсутствии возможности </w:t>
      </w:r>
      <w:r w:rsidRPr="00691720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подключения,</w:t>
      </w: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 xml:space="preserve"> строящегося (реконструируемого) объекта к сетям инженерно-технического обеспечения</w:t>
      </w:r>
    </w:p>
    <w:p w:rsidR="001341A5" w:rsidRPr="001341A5" w:rsidRDefault="001341A5" w:rsidP="001341A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1341A5">
        <w:rPr>
          <w:rFonts w:ascii="Times New Roman" w:hAnsi="Times New Roman" w:cs="Times New Roman"/>
          <w:sz w:val="28"/>
          <w:u w:val="single"/>
        </w:rPr>
        <w:t>__________________________________________________________________</w:t>
      </w:r>
    </w:p>
    <w:p w:rsidR="00B07ACC" w:rsidRPr="00B07ACC" w:rsidRDefault="00B07ACC" w:rsidP="00B07ACC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B07ACC">
        <w:rPr>
          <w:rFonts w:ascii="Times New Roman" w:hAnsi="Times New Roman" w:cs="Times New Roman"/>
          <w:color w:val="FF0000"/>
          <w:sz w:val="28"/>
        </w:rPr>
        <w:t>Важно!</w:t>
      </w:r>
    </w:p>
    <w:p w:rsidR="00B07ACC" w:rsidRPr="00B07ACC" w:rsidRDefault="00B07ACC" w:rsidP="00B07ACC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B07ACC">
        <w:rPr>
          <w:rFonts w:ascii="Times New Roman" w:hAnsi="Times New Roman" w:cs="Times New Roman"/>
          <w:color w:val="FF0000"/>
          <w:sz w:val="28"/>
        </w:rPr>
        <w:t>При наличии замечаний к заявке или пакету документов заявитель в течение 3 рабочих дней получит соответствующее уведомление.</w:t>
      </w:r>
    </w:p>
    <w:p w:rsidR="00B07ACC" w:rsidRPr="00B07ACC" w:rsidRDefault="00B07ACC" w:rsidP="00B07ACC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B07ACC">
        <w:rPr>
          <w:rFonts w:ascii="Times New Roman" w:hAnsi="Times New Roman" w:cs="Times New Roman"/>
          <w:color w:val="FF0000"/>
          <w:sz w:val="28"/>
        </w:rPr>
        <w:t xml:space="preserve">Недостающие документы и сведения должны быть представлены в течение 20 рабочих дней с даты получения </w:t>
      </w:r>
      <w:proofErr w:type="spellStart"/>
      <w:r w:rsidRPr="00B07ACC">
        <w:rPr>
          <w:rFonts w:ascii="Times New Roman" w:hAnsi="Times New Roman" w:cs="Times New Roman"/>
          <w:color w:val="FF0000"/>
          <w:sz w:val="28"/>
        </w:rPr>
        <w:t>уведомления.При</w:t>
      </w:r>
      <w:proofErr w:type="spellEnd"/>
      <w:r w:rsidRPr="00B07ACC">
        <w:rPr>
          <w:rFonts w:ascii="Times New Roman" w:hAnsi="Times New Roman" w:cs="Times New Roman"/>
          <w:color w:val="FF0000"/>
          <w:sz w:val="28"/>
        </w:rPr>
        <w:t xml:space="preserve"> несоблюдении данного требования заявка будет аннулирована.</w:t>
      </w:r>
    </w:p>
    <w:p w:rsidR="00B07ACC" w:rsidRDefault="00B07ACC" w:rsidP="00B07ACC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B07ACC">
        <w:rPr>
          <w:rFonts w:ascii="Times New Roman" w:hAnsi="Times New Roman" w:cs="Times New Roman"/>
          <w:color w:val="FF0000"/>
          <w:sz w:val="28"/>
        </w:rPr>
        <w:t>В случае не поступления договора либо мотивированного отказа от Заявителя в течение 30 рабочих дней- Исполнитель аннулирует заявку на подключение к системам теплоснабжения.</w:t>
      </w:r>
    </w:p>
    <w:p w:rsidR="00B07ACC" w:rsidRPr="001341A5" w:rsidRDefault="001341A5" w:rsidP="001341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1A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C7E82" w:rsidRPr="00EC7E82" w:rsidRDefault="00EC7E82" w:rsidP="00EC7E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 xml:space="preserve">Для заключения договора о подключении лицо, имеющее намерение подключить объект к системе теплоснабжения, а также теплоснабжающая или </w:t>
      </w:r>
      <w:proofErr w:type="spellStart"/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теплосетевая</w:t>
      </w:r>
      <w:proofErr w:type="spellEnd"/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 xml:space="preserve"> организация, в предусмотренных действующим законодательством случаях (далее- Заявитель) подает заявку на подключение к системам теплоснабжения с приложением необходимых документов в адрес Исполнителя.</w:t>
      </w:r>
    </w:p>
    <w:p w:rsidR="00EC7E82" w:rsidRPr="00EC7E82" w:rsidRDefault="00EC7E82" w:rsidP="00EC7E82">
      <w:pPr>
        <w:numPr>
          <w:ilvl w:val="0"/>
          <w:numId w:val="2"/>
        </w:numPr>
        <w:shd w:val="clear" w:color="auto" w:fill="FFFFFF"/>
        <w:spacing w:before="400" w:after="0" w:line="240" w:lineRule="auto"/>
        <w:ind w:left="0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При наличии технической возможности подключения (которая определяется наличием резерва пропускной способности тепловых сетей и наличием резерва тепловой мощности источников тепловой энергии), срок рассмотрения надлежащим образом оформленной заявки на подключение и подготовки договора составляет не более 20 рабочих дней. В случаях, установленных действующим законодательством срок выдачи договора может быть увеличен:</w:t>
      </w:r>
    </w:p>
    <w:p w:rsidR="00EC7E82" w:rsidRPr="00EC7E82" w:rsidRDefault="00EC7E82" w:rsidP="00EC7E82">
      <w:pPr>
        <w:numPr>
          <w:ilvl w:val="2"/>
          <w:numId w:val="2"/>
        </w:numPr>
        <w:pBdr>
          <w:bottom w:val="single" w:sz="6" w:space="11" w:color="E9E9EB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lastRenderedPageBreak/>
        <w:t>на срок согласования внесения изменений в схему теплоснабжения города Красноярска с федеральным органом исполнительной власти;</w:t>
      </w:r>
    </w:p>
    <w:p w:rsidR="00EC7E82" w:rsidRPr="00EC7E82" w:rsidRDefault="00EC7E82" w:rsidP="00EC7E82">
      <w:pPr>
        <w:numPr>
          <w:ilvl w:val="2"/>
          <w:numId w:val="2"/>
        </w:numPr>
        <w:pBdr>
          <w:bottom w:val="single" w:sz="6" w:space="11" w:color="E9E9EB"/>
        </w:pBdr>
        <w:shd w:val="clear" w:color="auto" w:fill="FFFFFF"/>
        <w:spacing w:before="192" w:after="0" w:line="240" w:lineRule="auto"/>
        <w:ind w:left="0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</w:t>
      </w:r>
    </w:p>
    <w:p w:rsidR="00EC7E82" w:rsidRPr="00EC7E82" w:rsidRDefault="00EC7E82" w:rsidP="00EC7E82">
      <w:pPr>
        <w:numPr>
          <w:ilvl w:val="2"/>
          <w:numId w:val="2"/>
        </w:numPr>
        <w:pBdr>
          <w:bottom w:val="single" w:sz="6" w:space="11" w:color="E9E9EB"/>
        </w:pBdr>
        <w:shd w:val="clear" w:color="auto" w:fill="FFFFFF"/>
        <w:spacing w:before="192" w:after="0" w:line="240" w:lineRule="auto"/>
        <w:ind w:left="0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на срок установления индивидуальной платы за подключение органом государственного регулирования.</w:t>
      </w:r>
    </w:p>
    <w:p w:rsidR="00EC7E82" w:rsidRPr="00EC7E82" w:rsidRDefault="00EC7E82" w:rsidP="00EC7E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</w:pPr>
      <w:r w:rsidRPr="00EC7E82">
        <w:rPr>
          <w:rFonts w:ascii="Times New Roman" w:eastAsia="Times New Roman" w:hAnsi="Times New Roman" w:cs="Times New Roman"/>
          <w:color w:val="42484F"/>
          <w:sz w:val="28"/>
          <w:szCs w:val="28"/>
          <w:lang w:eastAsia="ru-RU"/>
        </w:rPr>
        <w:t>После получения от Исполнителя подписанного проекта договора о подключении Заявитель подписывает оба экземпляра проекта договора о подключении в течение 10 рабочих дней с даты получения подписанных проектов договора и направляет 1 экземпляр в адрес Исполнителя (с приложением документа, подтверждающего полномочия лица, подписавшего договор со стороны Заявителя) либо в этот же срок направляет свои замечания к договору.</w:t>
      </w:r>
    </w:p>
    <w:p w:rsidR="00EC7E82" w:rsidRDefault="00EC7E82" w:rsidP="00EC7E82">
      <w:pPr>
        <w:jc w:val="center"/>
        <w:rPr>
          <w:sz w:val="24"/>
        </w:rPr>
      </w:pPr>
    </w:p>
    <w:sectPr w:rsidR="00EC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D6E"/>
    <w:multiLevelType w:val="multilevel"/>
    <w:tmpl w:val="5D6C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92CF5"/>
    <w:multiLevelType w:val="multilevel"/>
    <w:tmpl w:val="BDE2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6"/>
    <w:rsid w:val="001341A5"/>
    <w:rsid w:val="00691720"/>
    <w:rsid w:val="008759E6"/>
    <w:rsid w:val="00B07ACC"/>
    <w:rsid w:val="00D55B09"/>
    <w:rsid w:val="00DA01D0"/>
    <w:rsid w:val="00E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1C52-ED04-42B8-9C07-D2C048EC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2021-01-27T05:18:00Z</dcterms:created>
  <dcterms:modified xsi:type="dcterms:W3CDTF">2021-02-01T03:38:00Z</dcterms:modified>
</cp:coreProperties>
</file>